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73E2" w14:textId="77777777" w:rsidR="00EF6F1A" w:rsidRPr="00BB35B8" w:rsidRDefault="00EF6F1A" w:rsidP="00BB35B8">
      <w:pPr>
        <w:jc w:val="center"/>
        <w:rPr>
          <w:rFonts w:ascii="ＭＳ Ｐゴシック" w:eastAsia="ＭＳ Ｐゴシック" w:hAnsi="ＭＳ Ｐゴシック" w:cs="ＭＳ 明朝"/>
          <w:sz w:val="24"/>
        </w:rPr>
      </w:pPr>
      <w:r w:rsidRPr="00BB35B8">
        <w:rPr>
          <w:rFonts w:ascii="ＭＳ Ｐゴシック" w:eastAsia="ＭＳ Ｐゴシック" w:hAnsi="ＭＳ Ｐゴシック" w:hint="eastAsia"/>
          <w:sz w:val="24"/>
        </w:rPr>
        <w:t>○一関工業高等専門学校図書館専門部会規則</w:t>
      </w:r>
    </w:p>
    <w:p w14:paraId="308B9BF0" w14:textId="77777777" w:rsidR="00EF6F1A" w:rsidRPr="00EF6F1A" w:rsidRDefault="00EF6F1A" w:rsidP="00BB35B8">
      <w:pPr>
        <w:rPr>
          <w:rFonts w:ascii="Times New Roman" w:hAnsi="Times New Roman" w:cs="ＭＳ 明朝"/>
          <w:szCs w:val="21"/>
        </w:rPr>
      </w:pPr>
    </w:p>
    <w:p w14:paraId="76EA2352" w14:textId="77777777" w:rsidR="00EF6F1A" w:rsidRPr="00531F0E" w:rsidRDefault="00EF6F1A" w:rsidP="00BB35B8">
      <w:pPr>
        <w:jc w:val="right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（平成１８年５月１８日制定）</w:t>
      </w:r>
    </w:p>
    <w:p w14:paraId="0F59F887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</w:p>
    <w:p w14:paraId="09A010B6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（趣旨）</w:t>
      </w:r>
    </w:p>
    <w:p w14:paraId="5CADDC66" w14:textId="77777777" w:rsidR="00EF6F1A" w:rsidRPr="00531F0E" w:rsidRDefault="00EF6F1A" w:rsidP="00BB35B8">
      <w:pPr>
        <w:ind w:left="220" w:hangingChars="100" w:hanging="22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第１条　この規則は，一関工業高等専門学校メディアセンター規則第１３条の規定に基づき，本校図書館（以下「図書館」という。）の管理運営に関し，必要な事項を定めるものとする。</w:t>
      </w:r>
    </w:p>
    <w:p w14:paraId="14ED1D6F" w14:textId="77777777" w:rsidR="00531F0E" w:rsidRPr="00BB35B8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678EDFC6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（審議事項）</w:t>
      </w:r>
    </w:p>
    <w:p w14:paraId="6F2B8E76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第２条　図書館は，校長の命を受けて，次の各号に掲げる事項を審議する。</w:t>
      </w:r>
    </w:p>
    <w:p w14:paraId="75053568" w14:textId="77777777" w:rsidR="00EF6F1A" w:rsidRPr="00531F0E" w:rsidRDefault="00EF6F1A" w:rsidP="00BB35B8">
      <w:pPr>
        <w:ind w:firstLineChars="100" w:firstLine="22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一　図書館の管理運営に関すること</w:t>
      </w:r>
    </w:p>
    <w:p w14:paraId="63DED063" w14:textId="77777777" w:rsidR="00EF6F1A" w:rsidRPr="00531F0E" w:rsidRDefault="00EF6F1A" w:rsidP="00BB35B8">
      <w:pPr>
        <w:ind w:firstLineChars="100" w:firstLine="22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二　図書の購入に関すること</w:t>
      </w:r>
    </w:p>
    <w:p w14:paraId="2E55DE3A" w14:textId="08178CBB" w:rsidR="00EF6F1A" w:rsidRPr="00E94462" w:rsidRDefault="00EF6F1A" w:rsidP="00E94462">
      <w:pPr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三　その他図書館に関すること</w:t>
      </w:r>
    </w:p>
    <w:p w14:paraId="2F3B26B8" w14:textId="77777777" w:rsidR="00531F0E" w:rsidRPr="00BB35B8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0B493DE9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（図書館長）</w:t>
      </w:r>
    </w:p>
    <w:p w14:paraId="13D8B7B0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第３条　図書館に図書館長を置き，教授又は准教授をもって充て，校長が任命する。</w:t>
      </w:r>
    </w:p>
    <w:p w14:paraId="7C0B9C92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２　図書館長は，校長の命を受け図書館に関することを掌理する。</w:t>
      </w:r>
    </w:p>
    <w:p w14:paraId="648291BC" w14:textId="77777777" w:rsidR="00EF6F1A" w:rsidRPr="00531F0E" w:rsidRDefault="00EF6F1A" w:rsidP="00BB35B8">
      <w:pPr>
        <w:ind w:left="220" w:hangingChars="100" w:hanging="22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３　図書館長の任期は，２年とし再任を妨げない。ただし，欠員が生じた場合の後任者の任期は，前任者の残任期間とする。</w:t>
      </w:r>
    </w:p>
    <w:p w14:paraId="001DCD84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1261E9DE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（部会）</w:t>
      </w:r>
    </w:p>
    <w:p w14:paraId="5155A3DE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第３条　図書館の管理運営に関し，図書館専門部会（以下「部会」という。）を置く。</w:t>
      </w:r>
    </w:p>
    <w:p w14:paraId="5D7C6906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08D5F462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（組織）</w:t>
      </w:r>
    </w:p>
    <w:p w14:paraId="130D07FB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第４条　部会は，次に掲げる委員をもって組織する。</w:t>
      </w:r>
    </w:p>
    <w:p w14:paraId="75F7DA62" w14:textId="77777777" w:rsidR="00EF6F1A" w:rsidRPr="00531F0E" w:rsidRDefault="00EF6F1A" w:rsidP="00BB35B8">
      <w:pPr>
        <w:ind w:firstLineChars="100" w:firstLine="22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一　図書館長</w:t>
      </w:r>
    </w:p>
    <w:p w14:paraId="4081D644" w14:textId="77777777" w:rsidR="00EF6F1A" w:rsidRPr="00693361" w:rsidRDefault="00EF6F1A" w:rsidP="00BB35B8">
      <w:pPr>
        <w:ind w:firstLineChars="100" w:firstLine="220"/>
        <w:rPr>
          <w:rFonts w:ascii="Times New Roman" w:hAnsi="Times New Roman" w:cs="ＭＳ 明朝"/>
          <w:sz w:val="22"/>
          <w:szCs w:val="22"/>
        </w:rPr>
      </w:pPr>
      <w:r w:rsidRPr="00693361">
        <w:rPr>
          <w:rFonts w:ascii="ＭＳ 明朝" w:hAnsi="ＭＳ 明朝" w:cs="ＭＳ 明朝" w:hint="eastAsia"/>
          <w:sz w:val="22"/>
          <w:szCs w:val="22"/>
        </w:rPr>
        <w:t xml:space="preserve">二　</w:t>
      </w:r>
      <w:r w:rsidR="004E2068" w:rsidRPr="00693361">
        <w:rPr>
          <w:rFonts w:ascii="ＭＳ 明朝" w:hAnsi="ＭＳ 明朝" w:cs="ＭＳ 明朝" w:hint="eastAsia"/>
          <w:sz w:val="22"/>
          <w:szCs w:val="22"/>
        </w:rPr>
        <w:t>校長が指名する</w:t>
      </w:r>
      <w:r w:rsidRPr="00693361">
        <w:rPr>
          <w:rFonts w:ascii="ＭＳ 明朝" w:hAnsi="ＭＳ 明朝" w:cs="ＭＳ 明朝" w:hint="eastAsia"/>
          <w:sz w:val="22"/>
          <w:szCs w:val="22"/>
        </w:rPr>
        <w:t>教員</w:t>
      </w:r>
      <w:r w:rsidR="004E2068" w:rsidRPr="00693361">
        <w:rPr>
          <w:rFonts w:ascii="ＭＳ 明朝" w:hAnsi="ＭＳ 明朝" w:cs="ＭＳ 明朝" w:hint="eastAsia"/>
          <w:sz w:val="22"/>
          <w:szCs w:val="22"/>
        </w:rPr>
        <w:t>５</w:t>
      </w:r>
      <w:r w:rsidRPr="00693361">
        <w:rPr>
          <w:rFonts w:ascii="ＭＳ 明朝" w:hAnsi="ＭＳ 明朝" w:cs="ＭＳ 明朝" w:hint="eastAsia"/>
          <w:sz w:val="22"/>
          <w:szCs w:val="22"/>
        </w:rPr>
        <w:t>名</w:t>
      </w:r>
    </w:p>
    <w:p w14:paraId="5005C180" w14:textId="77777777" w:rsidR="00EF6F1A" w:rsidRPr="00693361" w:rsidRDefault="004F7663" w:rsidP="00BB35B8">
      <w:pPr>
        <w:ind w:firstLineChars="100" w:firstLine="220"/>
        <w:rPr>
          <w:rFonts w:ascii="Times New Roman" w:hAnsi="Times New Roman" w:cs="ＭＳ 明朝"/>
          <w:sz w:val="22"/>
          <w:szCs w:val="22"/>
        </w:rPr>
      </w:pPr>
      <w:r w:rsidRPr="00693361">
        <w:rPr>
          <w:rFonts w:ascii="ＭＳ 明朝" w:hAnsi="ＭＳ 明朝" w:cs="ＭＳ 明朝" w:hint="eastAsia"/>
          <w:sz w:val="22"/>
          <w:szCs w:val="22"/>
        </w:rPr>
        <w:t>三</w:t>
      </w:r>
      <w:r w:rsidR="00EF6F1A" w:rsidRPr="00693361">
        <w:rPr>
          <w:rFonts w:ascii="ＭＳ 明朝" w:hAnsi="ＭＳ 明朝" w:cs="ＭＳ 明朝" w:hint="eastAsia"/>
          <w:sz w:val="22"/>
          <w:szCs w:val="22"/>
        </w:rPr>
        <w:t xml:space="preserve">　学生課長</w:t>
      </w:r>
    </w:p>
    <w:p w14:paraId="07DD1A54" w14:textId="77777777" w:rsidR="00531F0E" w:rsidRPr="00BB35B8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4847BF4A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（任期）</w:t>
      </w:r>
    </w:p>
    <w:p w14:paraId="03824B42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第５条　前条第二号及び第三号の委員の任期は，１年とする。ただし，再任を妨げない。</w:t>
      </w:r>
    </w:p>
    <w:p w14:paraId="388DE07E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２　欠員が生じた場合の後任者の任期は，前任者の残任期間とする。</w:t>
      </w:r>
    </w:p>
    <w:p w14:paraId="35EA207C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71ECFF4C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（部会長）</w:t>
      </w:r>
    </w:p>
    <w:p w14:paraId="2C0B070A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第６条　部会に部会長を置き，図書館長をもって充てる。</w:t>
      </w:r>
    </w:p>
    <w:p w14:paraId="3E19CAFF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２　部会長は部会を招集し，その議長となる。</w:t>
      </w:r>
    </w:p>
    <w:p w14:paraId="7E8D7399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３　部会長に事故あるときは，部会長が指名した委員がその職務を代行する。</w:t>
      </w:r>
    </w:p>
    <w:p w14:paraId="1398A20E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618DB519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（委員以外の者の出席）</w:t>
      </w:r>
    </w:p>
    <w:p w14:paraId="14695AE6" w14:textId="77777777" w:rsidR="00EF6F1A" w:rsidRPr="00531F0E" w:rsidRDefault="00EF6F1A" w:rsidP="00BB35B8">
      <w:pPr>
        <w:ind w:left="220" w:hangingChars="100" w:hanging="22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第７条　部会長が必要と認めた場合は，委員以外の者を委員会に出席させ，意見を聴くことができる。</w:t>
      </w:r>
    </w:p>
    <w:p w14:paraId="28D0E2BA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7096C3BF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（報告）</w:t>
      </w:r>
    </w:p>
    <w:p w14:paraId="62E06FD8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第８条　部会長は，部会の審議の結果を校長に報告する。</w:t>
      </w:r>
    </w:p>
    <w:p w14:paraId="572F9C3E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5889CA24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（事務）</w:t>
      </w:r>
    </w:p>
    <w:p w14:paraId="391CBC31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第９条　部会に関する事務は，学生課において処理する。</w:t>
      </w:r>
    </w:p>
    <w:p w14:paraId="1E6C79F8" w14:textId="77777777" w:rsidR="00EF6F1A" w:rsidRDefault="00EF6F1A" w:rsidP="00BB35B8">
      <w:pPr>
        <w:rPr>
          <w:rFonts w:ascii="Times New Roman" w:hAnsi="Times New Roman" w:cs="ＭＳ 明朝"/>
          <w:sz w:val="22"/>
          <w:szCs w:val="22"/>
        </w:rPr>
      </w:pPr>
    </w:p>
    <w:p w14:paraId="428FF496" w14:textId="77777777" w:rsidR="00531F0E" w:rsidRPr="00531F0E" w:rsidRDefault="00531F0E" w:rsidP="00BB35B8">
      <w:pPr>
        <w:rPr>
          <w:rFonts w:ascii="Times New Roman" w:hAnsi="Times New Roman" w:cs="ＭＳ 明朝"/>
          <w:sz w:val="22"/>
          <w:szCs w:val="22"/>
        </w:rPr>
      </w:pPr>
    </w:p>
    <w:p w14:paraId="27A70200" w14:textId="77777777" w:rsidR="00EF6F1A" w:rsidRPr="00531F0E" w:rsidRDefault="00EF6F1A" w:rsidP="00BB35B8">
      <w:pPr>
        <w:ind w:firstLineChars="300" w:firstLine="66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附　則</w:t>
      </w:r>
    </w:p>
    <w:p w14:paraId="4D0475DE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１　この規則は，平成１８年５月１８日から施行し，平成１８年４月１日から適用する。</w:t>
      </w:r>
    </w:p>
    <w:p w14:paraId="3F2AA482" w14:textId="77777777" w:rsidR="00EF6F1A" w:rsidRPr="00531F0E" w:rsidRDefault="00EF6F1A" w:rsidP="00BB35B8">
      <w:pPr>
        <w:rPr>
          <w:rFonts w:ascii="ＭＳ 明朝" w:hAnsi="ＭＳ 明朝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２　一関工業高等専門学校図書館規則は，廃止する。</w:t>
      </w:r>
    </w:p>
    <w:p w14:paraId="61F5E76A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31BBC5B2" w14:textId="77777777" w:rsidR="00EF6F1A" w:rsidRPr="00531F0E" w:rsidRDefault="00EF6F1A" w:rsidP="00BB35B8">
      <w:pPr>
        <w:ind w:firstLineChars="300" w:firstLine="66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附　則</w:t>
      </w:r>
    </w:p>
    <w:p w14:paraId="0B9BFEA1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１　この規則は，平成１８年７月１２日から施行し，平成１８年４月１日から適用する。</w:t>
      </w:r>
    </w:p>
    <w:p w14:paraId="7A842C78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２　一関工業高等専門学校研究紀要委員会規則は，廃止する。</w:t>
      </w:r>
    </w:p>
    <w:p w14:paraId="3BAAEA76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26F175E1" w14:textId="77777777" w:rsidR="00EF6F1A" w:rsidRPr="00531F0E" w:rsidRDefault="00EF6F1A" w:rsidP="00BB35B8">
      <w:pPr>
        <w:ind w:firstLineChars="300" w:firstLine="66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附　則</w:t>
      </w:r>
    </w:p>
    <w:p w14:paraId="1843F762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 xml:space="preserve">　この規則は，平成１９年４月１日から施行する。</w:t>
      </w:r>
    </w:p>
    <w:p w14:paraId="02761863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079240C5" w14:textId="77777777" w:rsidR="00EF6F1A" w:rsidRPr="00531F0E" w:rsidRDefault="00EF6F1A" w:rsidP="00BB35B8">
      <w:pPr>
        <w:ind w:firstLineChars="300" w:firstLine="66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附　則</w:t>
      </w:r>
    </w:p>
    <w:p w14:paraId="10CB7EE4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 xml:space="preserve">　この規則は，平成２０年４月１日から施行する。</w:t>
      </w:r>
    </w:p>
    <w:p w14:paraId="69CFB992" w14:textId="77777777" w:rsidR="00531F0E" w:rsidRDefault="00531F0E" w:rsidP="00BB35B8">
      <w:pPr>
        <w:rPr>
          <w:rFonts w:ascii="ＭＳ 明朝" w:hAnsi="ＭＳ 明朝" w:cs="ＭＳ 明朝"/>
          <w:sz w:val="22"/>
          <w:szCs w:val="22"/>
        </w:rPr>
      </w:pPr>
    </w:p>
    <w:p w14:paraId="610F154E" w14:textId="77777777" w:rsidR="00EF6F1A" w:rsidRPr="00531F0E" w:rsidRDefault="00EF6F1A" w:rsidP="00BB35B8">
      <w:pPr>
        <w:ind w:firstLineChars="300" w:firstLine="660"/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>附　則</w:t>
      </w:r>
    </w:p>
    <w:p w14:paraId="1AB12BDA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  <w:r w:rsidRPr="00531F0E">
        <w:rPr>
          <w:rFonts w:ascii="ＭＳ 明朝" w:hAnsi="ＭＳ 明朝" w:cs="ＭＳ 明朝" w:hint="eastAsia"/>
          <w:sz w:val="22"/>
          <w:szCs w:val="22"/>
        </w:rPr>
        <w:t xml:space="preserve">　この規則は，平成２２年４月１日から施行する。</w:t>
      </w:r>
    </w:p>
    <w:p w14:paraId="19EC0DDC" w14:textId="77777777" w:rsidR="00EF6F1A" w:rsidRPr="00531F0E" w:rsidRDefault="00EF6F1A" w:rsidP="00BB35B8">
      <w:pPr>
        <w:rPr>
          <w:rFonts w:ascii="Times New Roman" w:hAnsi="Times New Roman" w:cs="ＭＳ 明朝"/>
          <w:sz w:val="22"/>
          <w:szCs w:val="22"/>
        </w:rPr>
      </w:pPr>
    </w:p>
    <w:p w14:paraId="0FDC653A" w14:textId="77777777" w:rsidR="004F7663" w:rsidRPr="00693361" w:rsidRDefault="004F7663" w:rsidP="004F7663">
      <w:pPr>
        <w:ind w:firstLineChars="300" w:firstLine="660"/>
        <w:rPr>
          <w:rFonts w:ascii="Times New Roman" w:hAnsi="Times New Roman" w:cs="ＭＳ 明朝"/>
          <w:sz w:val="22"/>
          <w:szCs w:val="22"/>
        </w:rPr>
      </w:pPr>
      <w:r w:rsidRPr="00693361">
        <w:rPr>
          <w:rFonts w:ascii="ＭＳ 明朝" w:hAnsi="ＭＳ 明朝" w:cs="ＭＳ 明朝" w:hint="eastAsia"/>
          <w:sz w:val="22"/>
          <w:szCs w:val="22"/>
        </w:rPr>
        <w:t>附　則</w:t>
      </w:r>
    </w:p>
    <w:p w14:paraId="15240D4F" w14:textId="77777777" w:rsidR="004F7663" w:rsidRPr="00693361" w:rsidRDefault="004F7663" w:rsidP="004F7663">
      <w:pPr>
        <w:rPr>
          <w:rFonts w:ascii="Times New Roman" w:hAnsi="Times New Roman" w:cs="ＭＳ 明朝"/>
          <w:sz w:val="22"/>
          <w:szCs w:val="22"/>
        </w:rPr>
      </w:pPr>
      <w:r w:rsidRPr="00693361">
        <w:rPr>
          <w:rFonts w:ascii="ＭＳ 明朝" w:hAnsi="ＭＳ 明朝" w:cs="ＭＳ 明朝" w:hint="eastAsia"/>
          <w:sz w:val="22"/>
          <w:szCs w:val="22"/>
        </w:rPr>
        <w:t xml:space="preserve">　この規則は，平成２９年４月１日から施行する。</w:t>
      </w:r>
    </w:p>
    <w:p w14:paraId="231F3BC2" w14:textId="77777777" w:rsidR="008015D8" w:rsidRPr="004F7663" w:rsidRDefault="008015D8" w:rsidP="004F7663">
      <w:pPr>
        <w:pStyle w:val="Default"/>
      </w:pPr>
    </w:p>
    <w:p w14:paraId="3973C0C3" w14:textId="77777777" w:rsidR="00E94462" w:rsidRPr="00E94462" w:rsidRDefault="00E94462" w:rsidP="00E94462">
      <w:pPr>
        <w:ind w:firstLineChars="300" w:firstLine="660"/>
        <w:rPr>
          <w:rFonts w:ascii="ＭＳ 明朝" w:hAnsi="ＭＳ 明朝" w:cs="ＭＳ 明朝"/>
          <w:sz w:val="22"/>
          <w:szCs w:val="22"/>
        </w:rPr>
      </w:pPr>
      <w:r w:rsidRPr="00E94462">
        <w:rPr>
          <w:rFonts w:ascii="ＭＳ 明朝" w:hAnsi="ＭＳ 明朝" w:cs="ＭＳ 明朝" w:hint="eastAsia"/>
          <w:sz w:val="22"/>
          <w:szCs w:val="22"/>
        </w:rPr>
        <w:t>附　則（令和７年９月１１日規則第４号）</w:t>
      </w:r>
    </w:p>
    <w:p w14:paraId="28B6CC50" w14:textId="211FABBC" w:rsidR="00E94462" w:rsidRPr="00E94462" w:rsidRDefault="00E94462" w:rsidP="00E94462">
      <w:pPr>
        <w:rPr>
          <w:rFonts w:ascii="ＭＳ 明朝" w:hAnsi="ＭＳ 明朝" w:cs="ＭＳ 明朝"/>
          <w:sz w:val="22"/>
          <w:szCs w:val="22"/>
        </w:rPr>
      </w:pPr>
      <w:r w:rsidRPr="00E94462">
        <w:rPr>
          <w:rFonts w:ascii="ＭＳ 明朝" w:hAnsi="ＭＳ 明朝" w:cs="ＭＳ 明朝" w:hint="eastAsia"/>
          <w:sz w:val="22"/>
          <w:szCs w:val="22"/>
        </w:rPr>
        <w:t xml:space="preserve">　この規則は，令和</w:t>
      </w:r>
      <w:r w:rsidR="001D7EDA">
        <w:rPr>
          <w:rFonts w:ascii="ＭＳ 明朝" w:hAnsi="ＭＳ 明朝" w:cs="ＭＳ 明朝" w:hint="eastAsia"/>
          <w:sz w:val="22"/>
          <w:szCs w:val="22"/>
        </w:rPr>
        <w:t>７</w:t>
      </w:r>
      <w:r w:rsidRPr="00E94462">
        <w:rPr>
          <w:rFonts w:ascii="ＭＳ 明朝" w:hAnsi="ＭＳ 明朝" w:cs="ＭＳ 明朝" w:hint="eastAsia"/>
          <w:sz w:val="22"/>
          <w:szCs w:val="22"/>
        </w:rPr>
        <w:t>年</w:t>
      </w:r>
      <w:r w:rsidR="001D7EDA">
        <w:rPr>
          <w:rFonts w:ascii="ＭＳ 明朝" w:hAnsi="ＭＳ 明朝" w:cs="ＭＳ 明朝" w:hint="eastAsia"/>
          <w:sz w:val="22"/>
          <w:szCs w:val="22"/>
        </w:rPr>
        <w:t>９</w:t>
      </w:r>
      <w:r w:rsidRPr="00E94462">
        <w:rPr>
          <w:rFonts w:ascii="ＭＳ 明朝" w:hAnsi="ＭＳ 明朝" w:cs="ＭＳ 明朝" w:hint="eastAsia"/>
          <w:sz w:val="22"/>
          <w:szCs w:val="22"/>
        </w:rPr>
        <w:t>月１</w:t>
      </w:r>
      <w:r w:rsidR="001D7EDA">
        <w:rPr>
          <w:rFonts w:ascii="ＭＳ 明朝" w:hAnsi="ＭＳ 明朝" w:cs="ＭＳ 明朝" w:hint="eastAsia"/>
          <w:sz w:val="22"/>
          <w:szCs w:val="22"/>
        </w:rPr>
        <w:t>１</w:t>
      </w:r>
      <w:r w:rsidRPr="00E94462">
        <w:rPr>
          <w:rFonts w:ascii="ＭＳ 明朝" w:hAnsi="ＭＳ 明朝" w:cs="ＭＳ 明朝" w:hint="eastAsia"/>
          <w:sz w:val="22"/>
          <w:szCs w:val="22"/>
        </w:rPr>
        <w:t>日から施行する。</w:t>
      </w:r>
    </w:p>
    <w:p w14:paraId="07C8D9E1" w14:textId="77777777" w:rsidR="00E94462" w:rsidRPr="00E94462" w:rsidRDefault="00E94462" w:rsidP="00E94462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004453D4" w14:textId="77777777" w:rsidR="00CC7E8F" w:rsidRPr="00E94462" w:rsidRDefault="00CC7E8F" w:rsidP="00E94462">
      <w:pPr>
        <w:pStyle w:val="Default"/>
        <w:rPr>
          <w:color w:val="auto"/>
        </w:rPr>
      </w:pPr>
    </w:p>
    <w:sectPr w:rsidR="00CC7E8F" w:rsidRPr="00E94462" w:rsidSect="00531F0E">
      <w:pgSz w:w="11906" w:h="16838" w:code="9"/>
      <w:pgMar w:top="1134" w:right="1276" w:bottom="851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DACB" w14:textId="77777777" w:rsidR="00673DC9" w:rsidRDefault="00673DC9">
      <w:r>
        <w:separator/>
      </w:r>
    </w:p>
  </w:endnote>
  <w:endnote w:type="continuationSeparator" w:id="0">
    <w:p w14:paraId="7932C866" w14:textId="77777777" w:rsidR="00673DC9" w:rsidRDefault="0067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AF69" w14:textId="77777777" w:rsidR="00673DC9" w:rsidRDefault="00673DC9">
      <w:r>
        <w:separator/>
      </w:r>
    </w:p>
  </w:footnote>
  <w:footnote w:type="continuationSeparator" w:id="0">
    <w:p w14:paraId="6ED43918" w14:textId="77777777" w:rsidR="00673DC9" w:rsidRDefault="00673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0D9"/>
    <w:multiLevelType w:val="hybridMultilevel"/>
    <w:tmpl w:val="A43AB91C"/>
    <w:lvl w:ilvl="0" w:tplc="3D100F8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B62C40"/>
    <w:multiLevelType w:val="hybridMultilevel"/>
    <w:tmpl w:val="4FCCA42C"/>
    <w:lvl w:ilvl="0" w:tplc="33E68E0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562356B"/>
    <w:multiLevelType w:val="hybridMultilevel"/>
    <w:tmpl w:val="6A662FA4"/>
    <w:lvl w:ilvl="0" w:tplc="3FB6A2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255E3E"/>
    <w:multiLevelType w:val="hybridMultilevel"/>
    <w:tmpl w:val="48649C74"/>
    <w:lvl w:ilvl="0" w:tplc="AF1685BE">
      <w:numFmt w:val="bullet"/>
      <w:lvlText w:val="○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8065566">
    <w:abstractNumId w:val="2"/>
  </w:num>
  <w:num w:numId="2" w16cid:durableId="192497280">
    <w:abstractNumId w:val="0"/>
  </w:num>
  <w:num w:numId="3" w16cid:durableId="1559630021">
    <w:abstractNumId w:val="1"/>
  </w:num>
  <w:num w:numId="4" w16cid:durableId="150756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03"/>
    <w:rsid w:val="000019BD"/>
    <w:rsid w:val="00041EEB"/>
    <w:rsid w:val="000571B0"/>
    <w:rsid w:val="000812A4"/>
    <w:rsid w:val="00094B02"/>
    <w:rsid w:val="000A1531"/>
    <w:rsid w:val="000A3549"/>
    <w:rsid w:val="000B25C5"/>
    <w:rsid w:val="000C5903"/>
    <w:rsid w:val="000E78EE"/>
    <w:rsid w:val="001165DF"/>
    <w:rsid w:val="00121D0D"/>
    <w:rsid w:val="001265E7"/>
    <w:rsid w:val="0015774E"/>
    <w:rsid w:val="00163AC0"/>
    <w:rsid w:val="001670B7"/>
    <w:rsid w:val="00174DF9"/>
    <w:rsid w:val="00181ECF"/>
    <w:rsid w:val="00187D08"/>
    <w:rsid w:val="00194083"/>
    <w:rsid w:val="001B28BE"/>
    <w:rsid w:val="001D7EDA"/>
    <w:rsid w:val="00204EDA"/>
    <w:rsid w:val="00205583"/>
    <w:rsid w:val="0024412B"/>
    <w:rsid w:val="00245524"/>
    <w:rsid w:val="00253CED"/>
    <w:rsid w:val="002709BB"/>
    <w:rsid w:val="00296771"/>
    <w:rsid w:val="00297C34"/>
    <w:rsid w:val="002A115F"/>
    <w:rsid w:val="002B5698"/>
    <w:rsid w:val="002B5B7F"/>
    <w:rsid w:val="002C17BB"/>
    <w:rsid w:val="002D4CAC"/>
    <w:rsid w:val="002D4DB1"/>
    <w:rsid w:val="002F358B"/>
    <w:rsid w:val="00301440"/>
    <w:rsid w:val="00326930"/>
    <w:rsid w:val="00350980"/>
    <w:rsid w:val="0037078F"/>
    <w:rsid w:val="00372277"/>
    <w:rsid w:val="00374693"/>
    <w:rsid w:val="00382DF0"/>
    <w:rsid w:val="00390A39"/>
    <w:rsid w:val="003A5E30"/>
    <w:rsid w:val="003B1082"/>
    <w:rsid w:val="003B50E6"/>
    <w:rsid w:val="003C25D1"/>
    <w:rsid w:val="003C486A"/>
    <w:rsid w:val="003E062D"/>
    <w:rsid w:val="003E5224"/>
    <w:rsid w:val="003E653F"/>
    <w:rsid w:val="003E7463"/>
    <w:rsid w:val="003F224A"/>
    <w:rsid w:val="003F364C"/>
    <w:rsid w:val="00407649"/>
    <w:rsid w:val="004128FE"/>
    <w:rsid w:val="00417816"/>
    <w:rsid w:val="004421C9"/>
    <w:rsid w:val="00452392"/>
    <w:rsid w:val="004704CD"/>
    <w:rsid w:val="004B0BD7"/>
    <w:rsid w:val="004C529A"/>
    <w:rsid w:val="004C54CA"/>
    <w:rsid w:val="004D282C"/>
    <w:rsid w:val="004E2068"/>
    <w:rsid w:val="004F7663"/>
    <w:rsid w:val="00517CE6"/>
    <w:rsid w:val="005200B7"/>
    <w:rsid w:val="00524B00"/>
    <w:rsid w:val="00531F0E"/>
    <w:rsid w:val="005339E0"/>
    <w:rsid w:val="005611B1"/>
    <w:rsid w:val="00577BAF"/>
    <w:rsid w:val="00577BE5"/>
    <w:rsid w:val="005851F4"/>
    <w:rsid w:val="00586322"/>
    <w:rsid w:val="005A3A7E"/>
    <w:rsid w:val="005F4B16"/>
    <w:rsid w:val="005F6D04"/>
    <w:rsid w:val="00613FA8"/>
    <w:rsid w:val="00643F6D"/>
    <w:rsid w:val="0064685A"/>
    <w:rsid w:val="00655F15"/>
    <w:rsid w:val="00673DC9"/>
    <w:rsid w:val="00685FB5"/>
    <w:rsid w:val="00692492"/>
    <w:rsid w:val="00693361"/>
    <w:rsid w:val="006A3038"/>
    <w:rsid w:val="006B2588"/>
    <w:rsid w:val="006C5D1D"/>
    <w:rsid w:val="006F74E7"/>
    <w:rsid w:val="00701D8D"/>
    <w:rsid w:val="00701F31"/>
    <w:rsid w:val="00730B1E"/>
    <w:rsid w:val="00736E80"/>
    <w:rsid w:val="00740DCA"/>
    <w:rsid w:val="00745879"/>
    <w:rsid w:val="00787E49"/>
    <w:rsid w:val="007A3AD9"/>
    <w:rsid w:val="007B0A1A"/>
    <w:rsid w:val="007D0670"/>
    <w:rsid w:val="007D07C4"/>
    <w:rsid w:val="007F6849"/>
    <w:rsid w:val="008015D8"/>
    <w:rsid w:val="00804A47"/>
    <w:rsid w:val="00812363"/>
    <w:rsid w:val="008249F3"/>
    <w:rsid w:val="00835DAC"/>
    <w:rsid w:val="00843B8B"/>
    <w:rsid w:val="00847166"/>
    <w:rsid w:val="008840DA"/>
    <w:rsid w:val="0089245F"/>
    <w:rsid w:val="008A2145"/>
    <w:rsid w:val="008D6638"/>
    <w:rsid w:val="008E5023"/>
    <w:rsid w:val="008F363C"/>
    <w:rsid w:val="00906079"/>
    <w:rsid w:val="00917310"/>
    <w:rsid w:val="00921226"/>
    <w:rsid w:val="00933F8D"/>
    <w:rsid w:val="009365B5"/>
    <w:rsid w:val="00953BF1"/>
    <w:rsid w:val="00965E03"/>
    <w:rsid w:val="00972865"/>
    <w:rsid w:val="0099269C"/>
    <w:rsid w:val="009D704D"/>
    <w:rsid w:val="009E1FA3"/>
    <w:rsid w:val="009E22D9"/>
    <w:rsid w:val="009F706E"/>
    <w:rsid w:val="00A4184D"/>
    <w:rsid w:val="00A43BEE"/>
    <w:rsid w:val="00A4478C"/>
    <w:rsid w:val="00A5635F"/>
    <w:rsid w:val="00A573C1"/>
    <w:rsid w:val="00A65CBC"/>
    <w:rsid w:val="00A74B86"/>
    <w:rsid w:val="00A829BA"/>
    <w:rsid w:val="00A8442A"/>
    <w:rsid w:val="00AA1841"/>
    <w:rsid w:val="00AB17AF"/>
    <w:rsid w:val="00AE2C6D"/>
    <w:rsid w:val="00AE38B6"/>
    <w:rsid w:val="00B35F00"/>
    <w:rsid w:val="00B4490F"/>
    <w:rsid w:val="00B46C99"/>
    <w:rsid w:val="00B53683"/>
    <w:rsid w:val="00B76823"/>
    <w:rsid w:val="00BB35B8"/>
    <w:rsid w:val="00BD2385"/>
    <w:rsid w:val="00BF6499"/>
    <w:rsid w:val="00C03E32"/>
    <w:rsid w:val="00C06EE2"/>
    <w:rsid w:val="00C3400C"/>
    <w:rsid w:val="00C90D73"/>
    <w:rsid w:val="00C92C0B"/>
    <w:rsid w:val="00CB0007"/>
    <w:rsid w:val="00CB659E"/>
    <w:rsid w:val="00CC7E8F"/>
    <w:rsid w:val="00CE047B"/>
    <w:rsid w:val="00D0015A"/>
    <w:rsid w:val="00D244B8"/>
    <w:rsid w:val="00D70C8C"/>
    <w:rsid w:val="00D71B82"/>
    <w:rsid w:val="00D81603"/>
    <w:rsid w:val="00D86E71"/>
    <w:rsid w:val="00DA4E42"/>
    <w:rsid w:val="00DA5296"/>
    <w:rsid w:val="00DC0135"/>
    <w:rsid w:val="00DC562B"/>
    <w:rsid w:val="00DD356E"/>
    <w:rsid w:val="00DD3B40"/>
    <w:rsid w:val="00DF28A7"/>
    <w:rsid w:val="00DF6C17"/>
    <w:rsid w:val="00E1761E"/>
    <w:rsid w:val="00E53955"/>
    <w:rsid w:val="00E91AA0"/>
    <w:rsid w:val="00E94462"/>
    <w:rsid w:val="00EA234B"/>
    <w:rsid w:val="00EA395E"/>
    <w:rsid w:val="00EC6C53"/>
    <w:rsid w:val="00EC774F"/>
    <w:rsid w:val="00EE0B42"/>
    <w:rsid w:val="00EE68A9"/>
    <w:rsid w:val="00EF2763"/>
    <w:rsid w:val="00EF6F1A"/>
    <w:rsid w:val="00F15C72"/>
    <w:rsid w:val="00F15EA3"/>
    <w:rsid w:val="00F470D2"/>
    <w:rsid w:val="00F62CFF"/>
    <w:rsid w:val="00F74141"/>
    <w:rsid w:val="00FB041F"/>
    <w:rsid w:val="00FF496F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94A7EB"/>
  <w15:chartTrackingRefBased/>
  <w15:docId w15:val="{E3E803A8-6844-4A5D-9B11-F1DC6453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2D4CA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4D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74D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74DF9"/>
  </w:style>
  <w:style w:type="paragraph" w:styleId="a7">
    <w:name w:val="Plain Text"/>
    <w:basedOn w:val="a"/>
    <w:link w:val="a8"/>
    <w:uiPriority w:val="99"/>
    <w:rsid w:val="009E1FA3"/>
    <w:rPr>
      <w:rFonts w:ascii="ＭＳ 明朝" w:hAnsi="Courier New" w:cs="Courier New"/>
      <w:szCs w:val="21"/>
    </w:rPr>
  </w:style>
  <w:style w:type="character" w:customStyle="1" w:styleId="a5">
    <w:name w:val="フッター (文字)"/>
    <w:link w:val="a4"/>
    <w:uiPriority w:val="99"/>
    <w:rsid w:val="00736E80"/>
    <w:rPr>
      <w:kern w:val="2"/>
      <w:sz w:val="21"/>
      <w:szCs w:val="24"/>
    </w:rPr>
  </w:style>
  <w:style w:type="paragraph" w:customStyle="1" w:styleId="a9">
    <w:name w:val="一太郎"/>
    <w:rsid w:val="008015D8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Times New Roman" w:hAnsi="Times New Roman" w:cs="ＭＳ 明朝"/>
      <w:spacing w:val="9"/>
      <w:sz w:val="21"/>
      <w:szCs w:val="21"/>
    </w:rPr>
  </w:style>
  <w:style w:type="paragraph" w:customStyle="1" w:styleId="Char">
    <w:name w:val="スタイル 中央揃え Char"/>
    <w:basedOn w:val="a"/>
    <w:link w:val="CharChar"/>
    <w:rsid w:val="008015D8"/>
    <w:pPr>
      <w:snapToGrid w:val="0"/>
      <w:ind w:left="49" w:hangingChars="49" w:hanging="49"/>
      <w:jc w:val="center"/>
    </w:pPr>
    <w:rPr>
      <w:rFonts w:ascii="ＭＳ 明朝" w:eastAsia="ＭＳ ゴシック" w:hAnsi="Times New Roman"/>
      <w:spacing w:val="-2"/>
      <w:sz w:val="24"/>
      <w:szCs w:val="18"/>
      <w:lang w:val="x-none" w:eastAsia="x-none"/>
    </w:rPr>
  </w:style>
  <w:style w:type="character" w:customStyle="1" w:styleId="CharChar">
    <w:name w:val="スタイル 中央揃え Char Char"/>
    <w:link w:val="Char"/>
    <w:rsid w:val="008015D8"/>
    <w:rPr>
      <w:rFonts w:ascii="ＭＳ 明朝" w:eastAsia="ＭＳ ゴシック" w:hAnsi="Times New Roman"/>
      <w:spacing w:val="-2"/>
      <w:kern w:val="2"/>
      <w:sz w:val="24"/>
      <w:szCs w:val="18"/>
      <w:lang w:val="x-none" w:eastAsia="x-none"/>
    </w:rPr>
  </w:style>
  <w:style w:type="paragraph" w:styleId="aa">
    <w:name w:val="Balloon Text"/>
    <w:basedOn w:val="a"/>
    <w:link w:val="ab"/>
    <w:rsid w:val="00B35F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35F0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nhideWhenUsed/>
    <w:rsid w:val="00A573C1"/>
    <w:rPr>
      <w:color w:val="0000FF"/>
      <w:u w:val="single"/>
    </w:rPr>
  </w:style>
  <w:style w:type="character" w:customStyle="1" w:styleId="20">
    <w:name w:val="見出し 2 (文字)"/>
    <w:link w:val="2"/>
    <w:uiPriority w:val="9"/>
    <w:rsid w:val="002D4CAC"/>
    <w:rPr>
      <w:rFonts w:ascii="Arial" w:eastAsia="ＭＳ ゴシック" w:hAnsi="Arial"/>
      <w:kern w:val="2"/>
      <w:sz w:val="21"/>
      <w:szCs w:val="24"/>
    </w:rPr>
  </w:style>
  <w:style w:type="character" w:customStyle="1" w:styleId="a8">
    <w:name w:val="書式なし (文字)"/>
    <w:link w:val="a7"/>
    <w:uiPriority w:val="99"/>
    <w:rsid w:val="002D4CAC"/>
    <w:rPr>
      <w:rFonts w:ascii="ＭＳ 明朝" w:hAnsi="Courier New" w:cs="Courier New"/>
      <w:kern w:val="2"/>
      <w:sz w:val="21"/>
      <w:szCs w:val="21"/>
    </w:rPr>
  </w:style>
  <w:style w:type="paragraph" w:customStyle="1" w:styleId="1">
    <w:name w:val="条項1"/>
    <w:basedOn w:val="a"/>
    <w:rsid w:val="002D4CAC"/>
    <w:pPr>
      <w:ind w:left="210" w:hangingChars="100" w:hanging="210"/>
    </w:pPr>
    <w:rPr>
      <w:rFonts w:ascii="Arial" w:hAnsi="Arial"/>
    </w:rPr>
  </w:style>
  <w:style w:type="paragraph" w:customStyle="1" w:styleId="3">
    <w:name w:val="条項3"/>
    <w:basedOn w:val="a"/>
    <w:rsid w:val="002D4CAC"/>
    <w:pPr>
      <w:ind w:leftChars="100" w:left="100" w:hangingChars="100" w:hanging="100"/>
    </w:pPr>
  </w:style>
  <w:style w:type="paragraph" w:customStyle="1" w:styleId="ad">
    <w:name w:val="a"/>
    <w:basedOn w:val="a"/>
    <w:rsid w:val="002D4CAC"/>
    <w:pPr>
      <w:widowControl/>
      <w:wordWrap w:val="0"/>
      <w:autoSpaceDE w:val="0"/>
      <w:autoSpaceDN w:val="0"/>
      <w:spacing w:line="282" w:lineRule="atLeast"/>
    </w:pPr>
    <w:rPr>
      <w:rFonts w:ascii="ＭＳ 明朝" w:hAnsi="ＭＳ 明朝" w:cs="ＭＳ Ｐゴシック"/>
      <w:spacing w:val="2"/>
      <w:kern w:val="0"/>
      <w:szCs w:val="21"/>
    </w:rPr>
  </w:style>
  <w:style w:type="paragraph" w:customStyle="1" w:styleId="Default">
    <w:name w:val="Default"/>
    <w:rsid w:val="000A153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5A1E1-8FC8-45E4-93A5-E9891E85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957</Words>
  <Characters>107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一関工業高等専門学校</vt:lpstr>
      <vt:lpstr>一関工業高等専門学校</vt:lpstr>
    </vt:vector>
  </TitlesOfParts>
  <Company>inct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一関工業高等専門学校</dc:title>
  <dc:subject/>
  <dc:creator>Akashi</dc:creator>
  <cp:keywords/>
  <cp:lastModifiedBy>鈴木 美穂_一関高専</cp:lastModifiedBy>
  <cp:revision>4</cp:revision>
  <cp:lastPrinted>2015-03-31T13:19:00Z</cp:lastPrinted>
  <dcterms:created xsi:type="dcterms:W3CDTF">2025-09-18T04:42:00Z</dcterms:created>
  <dcterms:modified xsi:type="dcterms:W3CDTF">2025-09-18T05:04:00Z</dcterms:modified>
</cp:coreProperties>
</file>